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2E" w:rsidRPr="0094652E" w:rsidRDefault="0094652E" w:rsidP="0094652E">
      <w:pPr>
        <w:tabs>
          <w:tab w:val="left" w:pos="4320"/>
        </w:tabs>
        <w:autoSpaceDE w:val="0"/>
        <w:autoSpaceDN w:val="0"/>
        <w:adjustRightInd w:val="0"/>
        <w:ind w:left="6379"/>
        <w:outlineLvl w:val="0"/>
        <w:rPr>
          <w:rFonts w:ascii="Liberation Serif" w:hAnsi="Liberation Serif"/>
        </w:rPr>
      </w:pPr>
      <w:bookmarkStart w:id="0" w:name="_GoBack"/>
      <w:bookmarkEnd w:id="0"/>
      <w:r w:rsidRPr="0094652E">
        <w:rPr>
          <w:rFonts w:ascii="Liberation Serif" w:hAnsi="Liberation Serif" w:cs="Arial"/>
          <w:shd w:val="clear" w:color="auto" w:fill="FFFFFF"/>
        </w:rPr>
        <w:t>УТВЕРЖДЕН</w:t>
      </w:r>
      <w:r w:rsidRPr="0094652E">
        <w:rPr>
          <w:rFonts w:ascii="Liberation Serif" w:hAnsi="Liberation Serif" w:cs="Arial"/>
        </w:rPr>
        <w:br/>
      </w:r>
      <w:r w:rsidRPr="0094652E">
        <w:rPr>
          <w:rFonts w:ascii="Liberation Serif" w:hAnsi="Liberation Serif" w:cs="Arial"/>
          <w:shd w:val="clear" w:color="auto" w:fill="FFFFFF"/>
        </w:rPr>
        <w:t>распоряжением Администрации поселка</w:t>
      </w:r>
      <w:r w:rsidRPr="0094652E">
        <w:rPr>
          <w:rFonts w:ascii="Liberation Serif" w:hAnsi="Liberation Serif" w:cs="Arial"/>
        </w:rPr>
        <w:br/>
      </w:r>
      <w:r w:rsidRPr="0094652E">
        <w:rPr>
          <w:rFonts w:ascii="Liberation Serif" w:hAnsi="Liberation Serif" w:cs="Arial"/>
          <w:shd w:val="clear" w:color="auto" w:fill="FFFFFF"/>
        </w:rPr>
        <w:t xml:space="preserve">от </w:t>
      </w:r>
      <w:r w:rsidR="005409DA">
        <w:rPr>
          <w:rFonts w:ascii="Liberation Serif" w:hAnsi="Liberation Serif" w:cs="Arial"/>
          <w:shd w:val="clear" w:color="auto" w:fill="FFFFFF"/>
        </w:rPr>
        <w:t>30.12.2019 г. № 314-ПА</w:t>
      </w:r>
    </w:p>
    <w:p w:rsidR="0094652E" w:rsidRPr="0094652E" w:rsidRDefault="0094652E" w:rsidP="0094652E">
      <w:pPr>
        <w:tabs>
          <w:tab w:val="left" w:pos="4320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</w:p>
    <w:p w:rsidR="0094652E" w:rsidRPr="0094652E" w:rsidRDefault="0094652E" w:rsidP="0094652E">
      <w:pPr>
        <w:jc w:val="center"/>
        <w:rPr>
          <w:rFonts w:ascii="Liberation Serif" w:hAnsi="Liberation Serif"/>
          <w:b/>
        </w:rPr>
      </w:pPr>
      <w:r w:rsidRPr="0094652E">
        <w:rPr>
          <w:rFonts w:ascii="Liberation Serif" w:hAnsi="Liberation Serif"/>
          <w:b/>
        </w:rPr>
        <w:t>ПЛАН</w:t>
      </w:r>
    </w:p>
    <w:p w:rsidR="0094652E" w:rsidRPr="0094652E" w:rsidRDefault="0094652E" w:rsidP="0094652E">
      <w:pPr>
        <w:jc w:val="center"/>
        <w:rPr>
          <w:rFonts w:ascii="Liberation Serif" w:hAnsi="Liberation Serif"/>
          <w:b/>
        </w:rPr>
      </w:pPr>
      <w:r w:rsidRPr="0094652E">
        <w:rPr>
          <w:rFonts w:ascii="Liberation Serif" w:hAnsi="Liberation Serif"/>
          <w:b/>
        </w:rPr>
        <w:t xml:space="preserve">мероприятий по противодействию коррупции </w:t>
      </w:r>
    </w:p>
    <w:p w:rsidR="0094652E" w:rsidRPr="0094652E" w:rsidRDefault="0094652E" w:rsidP="0094652E">
      <w:pPr>
        <w:jc w:val="center"/>
        <w:rPr>
          <w:rFonts w:ascii="Liberation Serif" w:hAnsi="Liberation Serif"/>
          <w:b/>
        </w:rPr>
      </w:pPr>
      <w:r w:rsidRPr="0094652E">
        <w:rPr>
          <w:rFonts w:ascii="Liberation Serif" w:hAnsi="Liberation Serif"/>
          <w:b/>
        </w:rPr>
        <w:t xml:space="preserve">в муниципальном образовании поселок Уренгой </w:t>
      </w:r>
    </w:p>
    <w:p w:rsidR="0094652E" w:rsidRPr="0094652E" w:rsidRDefault="0094652E" w:rsidP="0094652E">
      <w:pPr>
        <w:jc w:val="center"/>
        <w:rPr>
          <w:rFonts w:ascii="Liberation Serif" w:hAnsi="Liberation Serif"/>
          <w:b/>
        </w:rPr>
      </w:pPr>
      <w:r w:rsidRPr="0094652E">
        <w:rPr>
          <w:rFonts w:ascii="Liberation Serif" w:hAnsi="Liberation Serif"/>
          <w:b/>
        </w:rPr>
        <w:t>на 2020-2021 годы</w:t>
      </w:r>
    </w:p>
    <w:p w:rsidR="0094652E" w:rsidRPr="0094652E" w:rsidRDefault="0094652E" w:rsidP="0094652E">
      <w:pPr>
        <w:jc w:val="center"/>
        <w:rPr>
          <w:rFonts w:ascii="Liberation Serif" w:hAnsi="Liberation Serif"/>
        </w:rPr>
      </w:pPr>
    </w:p>
    <w:p w:rsidR="0094652E" w:rsidRPr="0094652E" w:rsidRDefault="0094652E" w:rsidP="0094652E">
      <w:pPr>
        <w:jc w:val="center"/>
        <w:rPr>
          <w:rFonts w:ascii="Liberation Serif" w:hAnsi="Liberation Seri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83"/>
        <w:gridCol w:w="2268"/>
        <w:gridCol w:w="2127"/>
      </w:tblGrid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№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п/п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94652E" w:rsidRPr="0094652E" w:rsidTr="001F37A1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4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/>
                <w:bCs/>
              </w:rPr>
              <w:t>Меры по совершенствованию правовой основы противодействия коррупции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 xml:space="preserve">Совершенствование муниципальных нормативных правовых актов,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подготовка проектов нормативных правовых актов по вопросам противодействия коррупции</w:t>
            </w:r>
          </w:p>
        </w:tc>
      </w:tr>
      <w:tr w:rsidR="0094652E" w:rsidRPr="0094652E" w:rsidTr="001F37A1">
        <w:trPr>
          <w:trHeight w:val="1926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ind w:right="-106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Мониторинг муниципальных нормативных правовых актов, направленных на противодействие коррупции, с целью их своевременного приведения в соответствие                               с нормативными правовыми актами Российской Федерации, Ямало-Ненецкого автономного округа</w:t>
            </w:r>
          </w:p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 xml:space="preserve">Повышение антикоррупционного качества муниципальных нормативных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правовых актов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Проведение антикоррупционной экспертизы муниципальных нормативных правовых актов,                         их проектов в целях выявления                        и последующего устранения коррупциогенных факторов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rPr>
          <w:trHeight w:val="1723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Обобщение и систематизация результатов проведения  антикоррупционной экспертизы муниципальных нормативных правовых актов, их проектов, подготовка на их основе аналитических материалов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декабрь 2020 года;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декабрь 2021 года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структурные подразделения Администрации поселка</w:t>
            </w:r>
          </w:p>
        </w:tc>
      </w:tr>
      <w:tr w:rsidR="0094652E" w:rsidRPr="0094652E" w:rsidTr="001F37A1">
        <w:trPr>
          <w:trHeight w:val="1932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4.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Взаимодействие с Прокуратурой Пуровского района по вопросам проведения проверки законности муниципальных нормативных правовых актов и их проектов, в том числе                 на предмет наличия в них коррупциогенных факторов  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</w:t>
            </w:r>
            <w:r w:rsidRPr="0094652E">
              <w:rPr>
                <w:rFonts w:ascii="Liberation Serif" w:hAnsi="Liberation Serif"/>
              </w:rPr>
              <w:lastRenderedPageBreak/>
              <w:t>Администрации поселка</w:t>
            </w:r>
          </w:p>
        </w:tc>
      </w:tr>
      <w:tr w:rsidR="0094652E" w:rsidRPr="0094652E" w:rsidTr="001F37A1">
        <w:trPr>
          <w:trHeight w:val="1719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5.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Организация общественного обсуждения проектов документов </w:t>
            </w:r>
          </w:p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стратегического планирования муниципального образования поселок Уренгой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структурные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подразделения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Администрации  поселка  - разработчики проектов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/>
                <w:bCs/>
              </w:rPr>
              <w:t xml:space="preserve">Меры по совершенствованию муниципального управления </w:t>
            </w:r>
          </w:p>
          <w:p w:rsidR="0094652E" w:rsidRPr="0094652E" w:rsidRDefault="0094652E" w:rsidP="0094652E">
            <w:pPr>
              <w:ind w:left="1080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/>
                <w:bCs/>
              </w:rPr>
              <w:t>в сфере противодействия коррупции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Организация взаимодействия и координация деятельности территориальных органов федеральных органов исполнительной власти, органов местного самоуправления по  реализации в муниципальном образовании поселок Уренгой государственной антикоррупционной политики</w:t>
            </w:r>
          </w:p>
        </w:tc>
      </w:tr>
      <w:tr w:rsidR="0094652E" w:rsidRPr="0094652E" w:rsidTr="001F37A1">
        <w:trPr>
          <w:trHeight w:val="9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Формирование у муниципальных служащих и других работников Администрации поселка  отрицательного отношения к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структурные подразделения Администрации поселка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 xml:space="preserve">Совершенствование функционирования механизмов противодействия коррупции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 xml:space="preserve">на муниципальной службе </w:t>
            </w:r>
          </w:p>
        </w:tc>
      </w:tr>
      <w:tr w:rsidR="0094652E" w:rsidRPr="0094652E" w:rsidTr="001F37A1">
        <w:trPr>
          <w:trHeight w:val="1582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7.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Обеспечение действенного функционирования комиссии по соблюдению требований к служебному поведению муниципальных служащих           и урегулированию конфликта интересов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структурные подразделения Администрации поселка</w:t>
            </w: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8.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до 01.07.2020 года;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до 01.07.2021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начальник отдела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9.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Проведение проверок достоверности                      и полноты сведений о доходах, расходах, об имуществе                                               и обязательствах имущественного характера, представляемых муниципальными служащими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2020-2021 годы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(в случае поступления информации, являющейся основанием для </w:t>
            </w:r>
            <w:r w:rsidRPr="0094652E">
              <w:rPr>
                <w:rFonts w:ascii="Liberation Serif" w:hAnsi="Liberation Serif"/>
              </w:rPr>
              <w:lastRenderedPageBreak/>
              <w:t>назначения проверки)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lastRenderedPageBreak/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10.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Проведение проверок по фактам, свидетельствующим о несоблюдении муниципальными служащими запретов, нарушении ограничений, неисполнении обязанностей, установленных в целях противодействия коррупции, а также применение мер юридической ответственности в соответствии                      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2020-2021 годы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(в случае поступления информации, являющейся основанием для назначения проверки)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Анализ результатов проверок, проведенных должностными лицами, ответственными за работу                              по профилактике коррупционных                     и иных правонарушений по выявленным фактам коррупционных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4 квартал 2020года;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4 квартал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Обеспечение контроля за применением предусмотренных законодательством мер юридической ответственности                     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Мониторинг исполнения муниципальными служащими установленного порядка сообщения о получении подарка в связи                            с протокольными мероприятиями,  служебными командировками  и другими официальными мероприятиями, участие в которых связано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декабрь 2020 года;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декабрь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Организация работы, связанной</w:t>
            </w:r>
            <w:r w:rsidRPr="0094652E">
              <w:rPr>
                <w:rFonts w:ascii="Liberation Serif" w:hAnsi="Liberation Serif"/>
                <w:i/>
              </w:rPr>
              <w:t xml:space="preserve">    </w:t>
            </w:r>
            <w:r w:rsidRPr="0094652E">
              <w:rPr>
                <w:rFonts w:ascii="Liberation Serif" w:hAnsi="Liberation Serif"/>
              </w:rPr>
              <w:t xml:space="preserve">                  с  исполнением муниципальными служащими обязанности                             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коррупционного правонарушения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lastRenderedPageBreak/>
              <w:t xml:space="preserve">структурные подразделения Администрации поселка 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16.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  <w:i/>
              </w:rPr>
            </w:pPr>
            <w:r w:rsidRPr="0094652E">
              <w:rPr>
                <w:rFonts w:ascii="Liberation Serif" w:hAnsi="Liberation Serif"/>
              </w:rPr>
              <w:t xml:space="preserve">Проведение анализа поступивших                 в Администрацию поселка  обращений граждан на предмет наличия информации о фактах коррупционных проявлений со стороны муниципальных служащих 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17.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Использование мер поощрения, предусмотренных законодательством Ямало-Ненецкого автономного округа        о муниципальной службе                               и муниципальными правовыми актами органов местного самоуправления муниципального образования поселок Уренгой, в целях стимулирования муниципальных служащих на безупречное и эффективное исполнение своих обязанностей, соблюдение запретов  и ограничений, предусмотренных на муниципальной службе, требований к служебному поведению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18.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19.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его  в реестр лиц, уволенных в связи с утратой доверия (далее – реестр), либо исключения сведений из реестра по основаниям, указанным в Положении о реестре, утвержденном постановлением Правительства Российской Федерации от 05 марта 2018 года №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при наступлении события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20.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</w:t>
            </w:r>
            <w:r w:rsidRPr="0094652E">
              <w:rPr>
                <w:rFonts w:ascii="Liberation Serif" w:hAnsi="Liberation Serif"/>
              </w:rPr>
              <w:lastRenderedPageBreak/>
              <w:t>муниципальные должности и должности муниципальной службы, в том числе контроля за актуализацией сведений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lastRenderedPageBreak/>
              <w:t>постоянно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 (после внесения изменений в анкету подлежащую </w:t>
            </w:r>
            <w:r w:rsidRPr="0094652E">
              <w:rPr>
                <w:rFonts w:ascii="Liberation Serif" w:hAnsi="Liberation Serif"/>
              </w:rPr>
              <w:lastRenderedPageBreak/>
              <w:t>представлению лицами, претендующими на замещение должностей государственной или муниципальной службы, изменений, касающихся указания в ней сведений о супругах своих братьев и сестер и о братьях и сестрах своих супругов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Повышение правовой грамотности муниципальных служащих по вопросам противодействия коррупции</w:t>
            </w:r>
          </w:p>
        </w:tc>
      </w:tr>
      <w:tr w:rsidR="0094652E" w:rsidRPr="0094652E" w:rsidTr="001F37A1">
        <w:trPr>
          <w:trHeight w:val="273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21.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Информирование муниципальных служащих об изменениях законодательства о противодействии коррупции, принятых муниципальных нормативных правовых актах, направленных на противодействие коррупции 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22.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Оказание муниципальным служащим консультативной помощи </w:t>
            </w:r>
            <w:r w:rsidRPr="0094652E">
              <w:rPr>
                <w:rFonts w:ascii="Liberation Serif" w:eastAsia="Calibri" w:hAnsi="Liberation Serif"/>
                <w:lang w:eastAsia="en-US"/>
              </w:rPr>
              <w:t>по вопросам  практической реализации требований законодательства                           о муниципальной службе и противодействии коррупции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 мере обращения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23.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противодействие коррупции 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ежегодно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 (при наличии финансирования)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24.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Организация повышения квалификации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 (при наличии финансирования)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ind w:firstLine="720"/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 xml:space="preserve">Совершенствование организации деятельности в сфере </w:t>
            </w:r>
          </w:p>
          <w:p w:rsidR="0094652E" w:rsidRPr="0094652E" w:rsidRDefault="0094652E" w:rsidP="0094652E">
            <w:pPr>
              <w:ind w:firstLine="720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>муниципальных закупок</w:t>
            </w:r>
          </w:p>
        </w:tc>
      </w:tr>
      <w:tr w:rsidR="0094652E" w:rsidRPr="0094652E" w:rsidTr="001F37A1">
        <w:trPr>
          <w:trHeight w:val="831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25.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Обеспечение проведения электронных закупок как наименее коррупциогенного способа закупок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Юридический отдел</w:t>
            </w:r>
          </w:p>
        </w:tc>
      </w:tr>
      <w:tr w:rsidR="0094652E" w:rsidRPr="0094652E" w:rsidTr="001F37A1">
        <w:trPr>
          <w:trHeight w:val="831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lastRenderedPageBreak/>
              <w:t>26.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Организация нормирования в сфере закупок для обеспечения муниципальных нужд с целью недопущения закупок товаров, работ, услуг, которые имеют избыточные потребительские свойства или являются предметом роскоши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Юридический отдел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>Меры по повышению эффективности использования средств местного бюджета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27.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>Оценка эффективности реализации муниципальных программ муниципального образования поселок Уренгой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до 01 марта 2020 года;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до 01 марта 2021 года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- координаторы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муниципальных программ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>Меры по повышению качества предоставления муниципальных услуг</w:t>
            </w:r>
          </w:p>
        </w:tc>
      </w:tr>
      <w:tr w:rsidR="0094652E" w:rsidRPr="0094652E" w:rsidTr="001F37A1">
        <w:trPr>
          <w:trHeight w:val="2084"/>
        </w:trPr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ind w:right="-106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28.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Проведение мониторинга  Административных регламентов по предоставлению муниципальных услуг с целью их приведения в соответствие           с действующим законодательством Российской Федерации</w:t>
            </w:r>
          </w:p>
          <w:p w:rsidR="0094652E" w:rsidRPr="0094652E" w:rsidRDefault="0094652E" w:rsidP="0094652E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структурные подразделения Администрации поселка,</w:t>
            </w:r>
            <w:r w:rsidRPr="0094652E">
              <w:rPr>
                <w:rFonts w:ascii="Liberation Serif" w:hAnsi="Liberation Serif"/>
                <w:i/>
              </w:rPr>
              <w:t xml:space="preserve"> </w:t>
            </w:r>
            <w:r w:rsidRPr="0094652E">
              <w:rPr>
                <w:rFonts w:ascii="Liberation Serif" w:hAnsi="Liberation Serif"/>
              </w:rPr>
              <w:t>предоставляющие муниципальные услуги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>Меры по противодействию коррупции в сфере развития малого и среднего предпринимательства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29.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Обеспечение проведения общественной экспертизы проектов муниципальных нормативных правовых актов, регулирующих деятельность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2020-2021 годы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(по мере подготовки проектов)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разработчики проектов муниципальных нормативных правовых актов, регулирующих деятельность субъектов малого и среднего предпринимательства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/>
              </w:rPr>
            </w:pPr>
            <w:r w:rsidRPr="0094652E">
              <w:rPr>
                <w:rFonts w:ascii="Liberation Serif" w:hAnsi="Liberation Serif"/>
                <w:b/>
                <w:lang w:val="en-US"/>
              </w:rPr>
              <w:t>III</w:t>
            </w:r>
            <w:r w:rsidRPr="0094652E">
              <w:rPr>
                <w:rFonts w:ascii="Liberation Serif" w:hAnsi="Liberation Serif"/>
                <w:b/>
              </w:rPr>
              <w:t>. Взаимодействие с институтами гражданского общества</w:t>
            </w:r>
            <w:r w:rsidRPr="0094652E">
              <w:rPr>
                <w:rFonts w:ascii="Liberation Serif" w:hAnsi="Liberation Serif"/>
                <w:b/>
                <w:bCs/>
              </w:rPr>
              <w:t xml:space="preserve"> и гражданами</w:t>
            </w: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 xml:space="preserve">Меры, направленные на обеспечение открытости и доступности информации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>о деятельности органов местного самоуправления муниципального образования поселок Уренгой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30.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Информационное сопровождение мероприятий, направленных                        на противодействие коррупции 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2020-2021 годы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(по мере проведения мероприятий антикоррупцион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ной направленности)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i/>
              </w:rPr>
            </w:pPr>
            <w:r w:rsidRPr="0094652E">
              <w:rPr>
                <w:rFonts w:ascii="Liberation Serif" w:hAnsi="Liberation Serif"/>
              </w:rPr>
              <w:t>структурные подразделения Администрации поселка</w:t>
            </w:r>
          </w:p>
        </w:tc>
      </w:tr>
      <w:tr w:rsidR="0094652E" w:rsidRPr="0094652E" w:rsidTr="001F37A1">
        <w:tc>
          <w:tcPr>
            <w:tcW w:w="720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31.</w:t>
            </w:r>
          </w:p>
        </w:tc>
        <w:tc>
          <w:tcPr>
            <w:tcW w:w="4383" w:type="dxa"/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Информирование общественности: </w:t>
            </w:r>
          </w:p>
          <w:p w:rsidR="0094652E" w:rsidRPr="0094652E" w:rsidRDefault="0094652E" w:rsidP="0094652E">
            <w:pPr>
              <w:tabs>
                <w:tab w:val="left" w:pos="493"/>
              </w:tabs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- об установленных фактах коррупции  в органах местного самоуправления и муниципальных учреждениях;</w:t>
            </w:r>
          </w:p>
          <w:p w:rsidR="0094652E" w:rsidRPr="0094652E" w:rsidRDefault="0094652E" w:rsidP="0094652E">
            <w:pPr>
              <w:tabs>
                <w:tab w:val="left" w:pos="493"/>
              </w:tabs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lastRenderedPageBreak/>
              <w:t>- о результатах принятых решений по каждому обращению о фактах коррупции;</w:t>
            </w:r>
          </w:p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- об ответственности муниципальных служащих за совершение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lastRenderedPageBreak/>
              <w:t xml:space="preserve">по мере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установления фактов коррупции</w:t>
            </w:r>
          </w:p>
        </w:tc>
        <w:tc>
          <w:tcPr>
            <w:tcW w:w="2127" w:type="dxa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shd w:val="clear" w:color="auto" w:fill="FFFFFF"/>
              <w:ind w:hanging="5"/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Обеспечение информационного наполнения и актуализации официального сайта органов местного самоуправления муниципального образования поселок Уренгой в информационно-телекоммуникационной сети «Интернет» </w:t>
            </w:r>
          </w:p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Обеспечение работы «Телефон доверия2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Обеспечение участия институтов гражданского общества и граждан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в антикоррупционной деятельности,</w:t>
            </w:r>
            <w:r w:rsidRPr="0094652E">
              <w:rPr>
                <w:rFonts w:ascii="Liberation Serif" w:hAnsi="Liberation Serif"/>
                <w:b/>
                <w:bCs/>
              </w:rPr>
              <w:t xml:space="preserve"> </w:t>
            </w:r>
            <w:r w:rsidRPr="0094652E">
              <w:rPr>
                <w:rFonts w:ascii="Liberation Serif" w:hAnsi="Liberation Serif"/>
                <w:bCs/>
              </w:rPr>
              <w:t xml:space="preserve">функционирование эффективной системы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  <w:bCs/>
              </w:rPr>
            </w:pPr>
            <w:r w:rsidRPr="0094652E">
              <w:rPr>
                <w:rFonts w:ascii="Liberation Serif" w:hAnsi="Liberation Serif"/>
                <w:bCs/>
              </w:rPr>
              <w:t>обратной связи</w:t>
            </w:r>
          </w:p>
        </w:tc>
      </w:tr>
      <w:tr w:rsidR="0094652E" w:rsidRPr="0094652E" w:rsidTr="001F37A1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Обеспечение возможности приема электронных сообщений на официальный сайт органов местного самоуправления муниципального образования поселок Уренгой в информационно-телекоммуникационной сети «Интернет»</w:t>
            </w:r>
          </w:p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 xml:space="preserve">структурные подразделения Администрации поселка 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  <w:tr w:rsidR="0094652E" w:rsidRPr="0094652E" w:rsidTr="001F37A1">
        <w:tc>
          <w:tcPr>
            <w:tcW w:w="9498" w:type="dxa"/>
            <w:gridSpan w:val="4"/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  <w:bCs/>
              </w:rPr>
              <w:t xml:space="preserve"> Меры по повышению правовой грамотности граждан и формированию в обществе нетерпимого отношения к коррупционному поведению </w:t>
            </w:r>
          </w:p>
        </w:tc>
      </w:tr>
      <w:tr w:rsidR="0094652E" w:rsidRPr="0094652E" w:rsidTr="001F37A1">
        <w:trPr>
          <w:trHeight w:val="1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35.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52E" w:rsidRPr="0094652E" w:rsidRDefault="0094652E" w:rsidP="0094652E">
            <w:pPr>
              <w:jc w:val="both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Информирование общественности                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  <w:r w:rsidRPr="0094652E">
              <w:rPr>
                <w:rFonts w:ascii="Liberation Serif" w:hAnsi="Liberation Serif"/>
              </w:rPr>
              <w:t>2020-2021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52E" w:rsidRPr="0094652E" w:rsidRDefault="0094652E" w:rsidP="0094652E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4652E">
              <w:rPr>
                <w:rFonts w:ascii="Liberation Serif" w:eastAsia="Calibri" w:hAnsi="Liberation Serif"/>
                <w:lang w:eastAsia="en-US"/>
              </w:rPr>
              <w:t>отдел нормативно-правовой и кадровой работы</w:t>
            </w:r>
          </w:p>
          <w:p w:rsidR="0094652E" w:rsidRPr="0094652E" w:rsidRDefault="0094652E" w:rsidP="0094652E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6C0E00" w:rsidRPr="0094652E" w:rsidRDefault="006C0E00" w:rsidP="00B33C87">
      <w:pPr>
        <w:ind w:left="6120" w:hanging="1260"/>
        <w:jc w:val="both"/>
        <w:rPr>
          <w:rFonts w:ascii="Liberation Serif" w:hAnsi="Liberation Serif"/>
          <w:snapToGrid w:val="0"/>
          <w:sz w:val="22"/>
          <w:szCs w:val="22"/>
        </w:rPr>
      </w:pPr>
    </w:p>
    <w:sectPr w:rsidR="006C0E00" w:rsidRPr="0094652E" w:rsidSect="00CC0A06">
      <w:headerReference w:type="even" r:id="rId8"/>
      <w:pgSz w:w="11900" w:h="16800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13" w:rsidRDefault="005A3613">
      <w:r>
        <w:separator/>
      </w:r>
    </w:p>
  </w:endnote>
  <w:endnote w:type="continuationSeparator" w:id="0">
    <w:p w:rsidR="005A3613" w:rsidRDefault="005A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13" w:rsidRDefault="005A3613">
      <w:r>
        <w:separator/>
      </w:r>
    </w:p>
  </w:footnote>
  <w:footnote w:type="continuationSeparator" w:id="0">
    <w:p w:rsidR="005A3613" w:rsidRDefault="005A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6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C9652D"/>
    <w:multiLevelType w:val="multilevel"/>
    <w:tmpl w:val="37F4FE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7AEB"/>
    <w:rsid w:val="000808F0"/>
    <w:rsid w:val="0009279A"/>
    <w:rsid w:val="00092A12"/>
    <w:rsid w:val="00096C8A"/>
    <w:rsid w:val="000A035F"/>
    <w:rsid w:val="000A0667"/>
    <w:rsid w:val="000A118E"/>
    <w:rsid w:val="000A4DE3"/>
    <w:rsid w:val="000A5656"/>
    <w:rsid w:val="000A69CD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47E6"/>
    <w:rsid w:val="00116F00"/>
    <w:rsid w:val="0012385E"/>
    <w:rsid w:val="00124B37"/>
    <w:rsid w:val="001264AE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3B72"/>
    <w:rsid w:val="001C49D0"/>
    <w:rsid w:val="001C628B"/>
    <w:rsid w:val="001C6DC4"/>
    <w:rsid w:val="001D3A35"/>
    <w:rsid w:val="001D440A"/>
    <w:rsid w:val="001E2640"/>
    <w:rsid w:val="001E61B9"/>
    <w:rsid w:val="001E6F82"/>
    <w:rsid w:val="001E714E"/>
    <w:rsid w:val="001F37A1"/>
    <w:rsid w:val="001F7371"/>
    <w:rsid w:val="002028AE"/>
    <w:rsid w:val="00202943"/>
    <w:rsid w:val="00205157"/>
    <w:rsid w:val="002054B1"/>
    <w:rsid w:val="0020623C"/>
    <w:rsid w:val="00206A87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475EC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2532"/>
    <w:rsid w:val="0029026D"/>
    <w:rsid w:val="002907BF"/>
    <w:rsid w:val="002920FE"/>
    <w:rsid w:val="0029339F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4D88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0D0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47F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2004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9DA"/>
    <w:rsid w:val="00540A38"/>
    <w:rsid w:val="005418C6"/>
    <w:rsid w:val="005442A4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71E26"/>
    <w:rsid w:val="00571E65"/>
    <w:rsid w:val="005731BA"/>
    <w:rsid w:val="005733FE"/>
    <w:rsid w:val="00575E44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A0173"/>
    <w:rsid w:val="005A20D7"/>
    <w:rsid w:val="005A2864"/>
    <w:rsid w:val="005A3613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5B87"/>
    <w:rsid w:val="00655D30"/>
    <w:rsid w:val="006574F4"/>
    <w:rsid w:val="006578A4"/>
    <w:rsid w:val="0066197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66EC"/>
    <w:rsid w:val="006D3085"/>
    <w:rsid w:val="006D5D50"/>
    <w:rsid w:val="006D73FC"/>
    <w:rsid w:val="006E3B45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20C3C"/>
    <w:rsid w:val="0082134D"/>
    <w:rsid w:val="0082146A"/>
    <w:rsid w:val="008215CC"/>
    <w:rsid w:val="00823359"/>
    <w:rsid w:val="00823475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19A3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35A8"/>
    <w:rsid w:val="00943EED"/>
    <w:rsid w:val="00943F30"/>
    <w:rsid w:val="00944638"/>
    <w:rsid w:val="009448D7"/>
    <w:rsid w:val="0094652E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4ABE"/>
    <w:rsid w:val="009A5BBA"/>
    <w:rsid w:val="009A5DD0"/>
    <w:rsid w:val="009A6CC6"/>
    <w:rsid w:val="009A78C0"/>
    <w:rsid w:val="009A7F24"/>
    <w:rsid w:val="009B0756"/>
    <w:rsid w:val="009B2694"/>
    <w:rsid w:val="009B5CBA"/>
    <w:rsid w:val="009B6458"/>
    <w:rsid w:val="009C2122"/>
    <w:rsid w:val="009C4C07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3B7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29F3"/>
    <w:rsid w:val="00A64052"/>
    <w:rsid w:val="00A656FD"/>
    <w:rsid w:val="00A65A0F"/>
    <w:rsid w:val="00A75110"/>
    <w:rsid w:val="00A75953"/>
    <w:rsid w:val="00A768E6"/>
    <w:rsid w:val="00A77096"/>
    <w:rsid w:val="00A846F9"/>
    <w:rsid w:val="00A86169"/>
    <w:rsid w:val="00A9194E"/>
    <w:rsid w:val="00A92384"/>
    <w:rsid w:val="00A96BD8"/>
    <w:rsid w:val="00AA102D"/>
    <w:rsid w:val="00AA1F24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344F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54A3"/>
    <w:rsid w:val="00B1626A"/>
    <w:rsid w:val="00B166CE"/>
    <w:rsid w:val="00B2172E"/>
    <w:rsid w:val="00B2273C"/>
    <w:rsid w:val="00B22B3B"/>
    <w:rsid w:val="00B23495"/>
    <w:rsid w:val="00B23EED"/>
    <w:rsid w:val="00B24AB4"/>
    <w:rsid w:val="00B255D3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4621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393C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A06"/>
    <w:rsid w:val="00CC0BD7"/>
    <w:rsid w:val="00CC179E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973"/>
    <w:rsid w:val="00CE0ECE"/>
    <w:rsid w:val="00CE26D2"/>
    <w:rsid w:val="00CE2928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0AA6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73F7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70F"/>
    <w:rsid w:val="00E34A33"/>
    <w:rsid w:val="00E40D75"/>
    <w:rsid w:val="00E41A5A"/>
    <w:rsid w:val="00E43BF0"/>
    <w:rsid w:val="00E44C4D"/>
    <w:rsid w:val="00E44D15"/>
    <w:rsid w:val="00E511A3"/>
    <w:rsid w:val="00E52612"/>
    <w:rsid w:val="00E52EED"/>
    <w:rsid w:val="00E5419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6F6E-C836-4883-99F4-CFE1A00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2731-A952-4C77-AED8-32290BAE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2019-12-09T09:32:00Z</cp:lastPrinted>
  <dcterms:created xsi:type="dcterms:W3CDTF">2020-01-14T05:02:00Z</dcterms:created>
  <dcterms:modified xsi:type="dcterms:W3CDTF">2020-01-14T05:02:00Z</dcterms:modified>
</cp:coreProperties>
</file>